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35B94" w14:textId="2AB621CC" w:rsidR="007946F2" w:rsidRDefault="00A73E0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A73E0E"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</w:p>
    <w:p w14:paraId="40F5E9C3" w14:textId="77777777" w:rsidR="00A73E0E" w:rsidRPr="00AB6E45" w:rsidRDefault="00A73E0E" w:rsidP="00A73E0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AB6E4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Мониторинг атмосферного воздуха</w:t>
      </w:r>
    </w:p>
    <w:p w14:paraId="3515A878" w14:textId="77777777" w:rsidR="00A73E0E" w:rsidRPr="007E3C46" w:rsidRDefault="00A73E0E" w:rsidP="00A73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Наблюдения за состоянием атмосферного воздуха на территории </w:t>
      </w:r>
      <w:r w:rsidRPr="007E3C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Павлодарской</w:t>
      </w:r>
      <w:r w:rsidRPr="007E3C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ведутся на </w:t>
      </w:r>
      <w:r w:rsidRPr="007E3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стационарных постах, из них: </w:t>
      </w:r>
    </w:p>
    <w:p w14:paraId="1AECDA23" w14:textId="77777777" w:rsidR="00A73E0E" w:rsidRPr="007E3C46" w:rsidRDefault="00A73E0E" w:rsidP="00A73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7E3C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 городе </w:t>
      </w:r>
      <w:r w:rsidRPr="007E3C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>Павлодар</w:t>
      </w:r>
      <w:r w:rsidRPr="007E3C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7E3C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>на 7</w:t>
      </w:r>
      <w:r w:rsidRPr="007E3C4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стационарных постах</w:t>
      </w:r>
      <w:r w:rsidRPr="007E3C4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:</w:t>
      </w:r>
    </w:p>
    <w:p w14:paraId="0B7942B1" w14:textId="77777777" w:rsidR="00A73E0E" w:rsidRPr="007E3C46" w:rsidRDefault="00A73E0E" w:rsidP="00A73E0E">
      <w:pPr>
        <w:spacing w:after="0" w:line="240" w:lineRule="auto"/>
        <w:ind w:left="42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7E3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- </w:t>
      </w:r>
      <w:r w:rsidRPr="007E3C46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2 поста ручного отбора проб</w:t>
      </w:r>
      <w:r w:rsidRPr="007E3C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(отбор проб воздуха 3 раза в сутки - </w:t>
      </w:r>
      <w:r w:rsidRPr="007E3C4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07, 13 и 19 часов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):</w:t>
      </w:r>
    </w:p>
    <w:p w14:paraId="460028D6" w14:textId="77777777" w:rsidR="00A73E0E" w:rsidRPr="007E3C46" w:rsidRDefault="00A73E0E" w:rsidP="00A73E0E">
      <w:pPr>
        <w:spacing w:after="0" w:line="240" w:lineRule="auto"/>
        <w:ind w:left="42" w:hanging="42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1) ПНЗ № 1 – </w:t>
      </w:r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пересечение </w:t>
      </w:r>
      <w:proofErr w:type="spellStart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ул</w:t>
      </w:r>
      <w:proofErr w:type="spellEnd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ицы </w:t>
      </w:r>
      <w:proofErr w:type="spellStart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Камзина</w:t>
      </w:r>
      <w:proofErr w:type="spellEnd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</w:t>
      </w:r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Нурмагамбетова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14:paraId="0F2B7DDA" w14:textId="77777777" w:rsidR="00A73E0E" w:rsidRPr="007E3C46" w:rsidRDefault="00A73E0E" w:rsidP="00A73E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2) ПНЗ №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2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proofErr w:type="spellStart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ул</w:t>
      </w:r>
      <w:proofErr w:type="spellEnd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ица</w:t>
      </w:r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Айманова</w:t>
      </w:r>
      <w:proofErr w:type="spellEnd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26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14:paraId="1287BB16" w14:textId="77777777" w:rsidR="00A73E0E" w:rsidRPr="007E3C46" w:rsidRDefault="00A73E0E" w:rsidP="00A73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E3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7E3C46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5</w:t>
      </w:r>
      <w:r w:rsidRPr="007E3C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автоматических</w:t>
      </w:r>
      <w:r w:rsidRPr="007E3C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7E3C4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станций мониторинга атмосферного воздуха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(регистрация данных каждые 20 минут):</w:t>
      </w:r>
    </w:p>
    <w:p w14:paraId="7C20F8E1" w14:textId="77777777" w:rsidR="00A73E0E" w:rsidRPr="007E3C46" w:rsidRDefault="00A73E0E" w:rsidP="00A73E0E">
      <w:pPr>
        <w:spacing w:after="0" w:line="240" w:lineRule="auto"/>
        <w:ind w:left="42" w:hanging="42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1) ПНЗ №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3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ул</w:t>
      </w:r>
      <w:proofErr w:type="spellEnd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ица</w:t>
      </w:r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Ломова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F8D14B" w14:textId="77777777" w:rsidR="00A73E0E" w:rsidRPr="007E3C46" w:rsidRDefault="00A73E0E" w:rsidP="00A7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ПНЗ №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4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ул</w:t>
      </w:r>
      <w:proofErr w:type="spellEnd"/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ица </w:t>
      </w:r>
      <w:r w:rsidRPr="007E3C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Каз. правды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81DFF8" w14:textId="77777777" w:rsidR="00A73E0E" w:rsidRPr="007E3C46" w:rsidRDefault="00A73E0E" w:rsidP="00A73E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3) ПНЗ №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5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proofErr w:type="spellStart"/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ул</w:t>
      </w:r>
      <w:proofErr w:type="spellEnd"/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ица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Естая</w:t>
      </w:r>
      <w:proofErr w:type="spellEnd"/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54;</w:t>
      </w:r>
    </w:p>
    <w:p w14:paraId="747A0FFF" w14:textId="77777777" w:rsidR="00A73E0E" w:rsidRPr="007E3C46" w:rsidRDefault="00A73E0E" w:rsidP="00A73E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4) ПНЗ №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6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улица Затон, 39.</w:t>
      </w:r>
    </w:p>
    <w:p w14:paraId="09C4A0DA" w14:textId="77777777" w:rsidR="00A73E0E" w:rsidRPr="007E3C46" w:rsidRDefault="00A73E0E" w:rsidP="00A73E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5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ПНЗ № 7</w:t>
      </w:r>
      <w:r w:rsidRPr="007E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улица 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Торайгырова-Дюсенова</w:t>
      </w:r>
      <w:r w:rsidRPr="007E3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575B7E5F" w14:textId="76F68C01" w:rsidR="00A73E0E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B6E45">
        <w:rPr>
          <w:rFonts w:ascii="Times New Roman" w:hAnsi="Times New Roman" w:cs="Times New Roman"/>
          <w:sz w:val="28"/>
          <w:szCs w:val="28"/>
        </w:rPr>
        <w:t xml:space="preserve">В поселке </w:t>
      </w:r>
      <w:proofErr w:type="spellStart"/>
      <w:r w:rsidRPr="00AB6E45">
        <w:rPr>
          <w:rFonts w:ascii="Times New Roman" w:hAnsi="Times New Roman" w:cs="Times New Roman"/>
          <w:sz w:val="28"/>
          <w:szCs w:val="28"/>
        </w:rPr>
        <w:t>Мойылды</w:t>
      </w:r>
      <w:proofErr w:type="spellEnd"/>
      <w:r w:rsidRPr="00AB6E45">
        <w:rPr>
          <w:rFonts w:ascii="Times New Roman" w:hAnsi="Times New Roman" w:cs="Times New Roman"/>
          <w:sz w:val="28"/>
          <w:szCs w:val="28"/>
        </w:rPr>
        <w:t xml:space="preserve"> стационарных постов наблюдени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B6E45">
        <w:rPr>
          <w:rFonts w:ascii="Times New Roman" w:hAnsi="Times New Roman" w:cs="Times New Roman"/>
          <w:sz w:val="28"/>
          <w:szCs w:val="28"/>
        </w:rPr>
        <w:t xml:space="preserve"> за состоянием атмосферного воздуха нет. </w:t>
      </w:r>
    </w:p>
    <w:p w14:paraId="6C0BDEAC" w14:textId="77777777" w:rsidR="00A73E0E" w:rsidRPr="00AB6E45" w:rsidRDefault="00A73E0E" w:rsidP="00A73E0E">
      <w:pPr>
        <w:pStyle w:val="a4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B6E4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Климатические характеристики</w:t>
      </w:r>
    </w:p>
    <w:p w14:paraId="1E6A565C" w14:textId="77777777" w:rsidR="00A73E0E" w:rsidRPr="00451035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</w:p>
    <w:tbl>
      <w:tblPr>
        <w:tblStyle w:val="a5"/>
        <w:tblW w:w="935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4"/>
        <w:gridCol w:w="2000"/>
      </w:tblGrid>
      <w:tr w:rsidR="00A73E0E" w14:paraId="7FABE880" w14:textId="77777777" w:rsidTr="006432C1">
        <w:tc>
          <w:tcPr>
            <w:tcW w:w="7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D439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характеристик</w:t>
            </w:r>
            <w:proofErr w:type="spellEnd"/>
          </w:p>
        </w:tc>
        <w:tc>
          <w:tcPr>
            <w:tcW w:w="200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D6F83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Величина</w:t>
            </w:r>
            <w:proofErr w:type="spellEnd"/>
          </w:p>
        </w:tc>
      </w:tr>
      <w:tr w:rsidR="00A73E0E" w14:paraId="447E8413" w14:textId="77777777" w:rsidTr="006432C1">
        <w:tc>
          <w:tcPr>
            <w:tcW w:w="735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76B5" w14:textId="77777777" w:rsidR="00A73E0E" w:rsidRPr="0045103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ru-RU"/>
              </w:rPr>
            </w:pPr>
            <w:r w:rsidRPr="00451035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Средн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емесячная</w:t>
            </w:r>
            <w:r w:rsidRPr="00451035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температура воздуха наиболее жаркого месяца (июль), ˚С</w:t>
            </w:r>
          </w:p>
        </w:tc>
        <w:tc>
          <w:tcPr>
            <w:tcW w:w="20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DA922" w14:textId="77777777" w:rsidR="00A73E0E" w:rsidRPr="00562B26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22,3</w:t>
            </w:r>
          </w:p>
        </w:tc>
      </w:tr>
      <w:tr w:rsidR="00A73E0E" w14:paraId="1811942E" w14:textId="77777777" w:rsidTr="006432C1">
        <w:tc>
          <w:tcPr>
            <w:tcW w:w="735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A28C" w14:textId="77777777" w:rsidR="00A73E0E" w:rsidRPr="0045103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ru-RU"/>
              </w:rPr>
            </w:pPr>
            <w:r w:rsidRPr="00451035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Средн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емесячная</w:t>
            </w:r>
            <w:r w:rsidRPr="00451035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температура воздуха наиболее холодного месяца (январь), ˚С</w:t>
            </w:r>
          </w:p>
        </w:tc>
        <w:tc>
          <w:tcPr>
            <w:tcW w:w="20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19FEF" w14:textId="77777777" w:rsidR="00A73E0E" w:rsidRPr="002B77C1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15,5</w:t>
            </w:r>
          </w:p>
        </w:tc>
      </w:tr>
      <w:tr w:rsidR="00A73E0E" w14:paraId="54CEA208" w14:textId="77777777" w:rsidTr="006432C1">
        <w:trPr>
          <w:trHeight w:val="272"/>
        </w:trPr>
        <w:tc>
          <w:tcPr>
            <w:tcW w:w="735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6207" w14:textId="77777777" w:rsidR="00A73E0E" w:rsidRPr="0045103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ru-RU"/>
              </w:rPr>
            </w:pPr>
            <w:r w:rsidRPr="00451035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Средняя скорость ветра, повторяемость превышение которой составляет 5%</w:t>
            </w:r>
          </w:p>
        </w:tc>
        <w:tc>
          <w:tcPr>
            <w:tcW w:w="20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3A506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A73E0E" w14:paraId="0802F026" w14:textId="77777777" w:rsidTr="006432C1">
        <w:trPr>
          <w:trHeight w:val="272"/>
        </w:trPr>
        <w:tc>
          <w:tcPr>
            <w:tcW w:w="7354" w:type="dxa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F85B" w14:textId="77777777" w:rsidR="00A73E0E" w:rsidRPr="0045103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lang w:val="ru-RU"/>
              </w:rPr>
            </w:pPr>
            <w:r w:rsidRPr="00451035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Средняя скорость ветра за год, м/с</w:t>
            </w:r>
          </w:p>
        </w:tc>
        <w:tc>
          <w:tcPr>
            <w:tcW w:w="20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680AC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2,6</w:t>
            </w:r>
          </w:p>
        </w:tc>
      </w:tr>
      <w:tr w:rsidR="00A73E0E" w:rsidRPr="000C2E25" w14:paraId="2F3942FE" w14:textId="77777777" w:rsidTr="006432C1">
        <w:trPr>
          <w:trHeight w:val="272"/>
        </w:trPr>
        <w:tc>
          <w:tcPr>
            <w:tcW w:w="73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94FA" w14:textId="77777777" w:rsidR="00A73E0E" w:rsidRPr="0045103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Количество дней в году с устойчивым снежным покровом</w:t>
            </w:r>
          </w:p>
        </w:tc>
        <w:tc>
          <w:tcPr>
            <w:tcW w:w="20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73D59" w14:textId="77777777" w:rsidR="00A73E0E" w:rsidRPr="000C2E2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119</w:t>
            </w:r>
          </w:p>
        </w:tc>
      </w:tr>
      <w:tr w:rsidR="00A73E0E" w:rsidRPr="000C2E25" w14:paraId="4EFD9D71" w14:textId="77777777" w:rsidTr="006432C1">
        <w:trPr>
          <w:trHeight w:val="272"/>
        </w:trPr>
        <w:tc>
          <w:tcPr>
            <w:tcW w:w="73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E4F0" w14:textId="77777777" w:rsidR="00A73E0E" w:rsidRPr="0045103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Количество дней в году с жидкими осадками (дождь)</w:t>
            </w:r>
          </w:p>
        </w:tc>
        <w:tc>
          <w:tcPr>
            <w:tcW w:w="2000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A9CC9" w14:textId="77777777" w:rsidR="00A73E0E" w:rsidRPr="000C2E25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79</w:t>
            </w:r>
          </w:p>
        </w:tc>
      </w:tr>
    </w:tbl>
    <w:p w14:paraId="09C818E0" w14:textId="1C2D7D84" w:rsidR="00A73E0E" w:rsidRPr="00A73E0E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0" w:lineRule="atLeast"/>
        <w:rPr>
          <w:rFonts w:ascii="Times New Roman" w:eastAsia="Times New Roman" w:hAnsi="Times New Roman" w:cs="Times New Roman"/>
          <w:color w:val="000000"/>
          <w:sz w:val="28"/>
        </w:rPr>
      </w:pPr>
    </w:p>
    <w:p w14:paraId="5C6EF296" w14:textId="77777777" w:rsidR="00A73E0E" w:rsidRPr="00451035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0" w:lineRule="atLeast"/>
        <w:jc w:val="center"/>
      </w:pPr>
      <w:r w:rsidRPr="00451035">
        <w:rPr>
          <w:rFonts w:ascii="Times New Roman" w:eastAsia="Times New Roman" w:hAnsi="Times New Roman" w:cs="Times New Roman"/>
          <w:color w:val="000000"/>
          <w:sz w:val="28"/>
        </w:rPr>
        <w:t>Повторяемость ветра и штилей по 8 румбам, роза ветров %;</w:t>
      </w:r>
    </w:p>
    <w:tbl>
      <w:tblPr>
        <w:tblStyle w:val="a5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266"/>
        <w:gridCol w:w="846"/>
        <w:gridCol w:w="845"/>
        <w:gridCol w:w="846"/>
        <w:gridCol w:w="985"/>
        <w:gridCol w:w="985"/>
        <w:gridCol w:w="846"/>
        <w:gridCol w:w="845"/>
        <w:gridCol w:w="846"/>
        <w:gridCol w:w="998"/>
      </w:tblGrid>
      <w:tr w:rsidR="00A73E0E" w14:paraId="21800844" w14:textId="77777777" w:rsidTr="006432C1">
        <w:trPr>
          <w:trHeight w:val="315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3A96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Год</w:t>
            </w:r>
            <w:proofErr w:type="spellEnd"/>
          </w:p>
        </w:tc>
        <w:tc>
          <w:tcPr>
            <w:tcW w:w="84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5B04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</w:t>
            </w:r>
          </w:p>
        </w:tc>
        <w:tc>
          <w:tcPr>
            <w:tcW w:w="8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9014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СВ</w:t>
            </w:r>
          </w:p>
        </w:tc>
        <w:tc>
          <w:tcPr>
            <w:tcW w:w="84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3120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54A4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ЮВ</w:t>
            </w:r>
          </w:p>
        </w:tc>
        <w:tc>
          <w:tcPr>
            <w:tcW w:w="9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0460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Ю</w:t>
            </w:r>
          </w:p>
        </w:tc>
        <w:tc>
          <w:tcPr>
            <w:tcW w:w="84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A6D2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ЮЗ</w:t>
            </w:r>
          </w:p>
        </w:tc>
        <w:tc>
          <w:tcPr>
            <w:tcW w:w="8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BF38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</w:t>
            </w:r>
          </w:p>
        </w:tc>
        <w:tc>
          <w:tcPr>
            <w:tcW w:w="84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CDFE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СЗ</w:t>
            </w:r>
          </w:p>
        </w:tc>
        <w:tc>
          <w:tcPr>
            <w:tcW w:w="78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4C7D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Штиль</w:t>
            </w:r>
            <w:proofErr w:type="spellEnd"/>
          </w:p>
        </w:tc>
      </w:tr>
      <w:tr w:rsidR="00A73E0E" w14:paraId="28AB10ED" w14:textId="77777777" w:rsidTr="006432C1">
        <w:trPr>
          <w:trHeight w:val="315"/>
        </w:trPr>
        <w:tc>
          <w:tcPr>
            <w:tcW w:w="126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DCAA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2021-2023</w:t>
            </w:r>
          </w:p>
        </w:tc>
        <w:tc>
          <w:tcPr>
            <w:tcW w:w="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335EF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8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D2F0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151C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9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976F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9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4302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7AB8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8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BA42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78E0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78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0FCE" w14:textId="77777777" w:rsidR="00A73E0E" w:rsidRDefault="00A73E0E" w:rsidP="00643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</w:tr>
    </w:tbl>
    <w:p w14:paraId="5259E5BD" w14:textId="20A7A638" w:rsidR="00A73E0E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DCF6597" w14:textId="77777777" w:rsidR="00A73E0E" w:rsidRPr="002A1CF2" w:rsidRDefault="00A73E0E" w:rsidP="00A73E0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A1CF2">
        <w:rPr>
          <w:rFonts w:ascii="Times New Roman" w:eastAsia="Calibri" w:hAnsi="Times New Roman" w:cs="Times New Roman"/>
          <w:b/>
          <w:bCs/>
          <w:sz w:val="28"/>
          <w:szCs w:val="28"/>
        </w:rPr>
        <w:t>3. Фоновые концентрации загрязняющих веществ в районе расположения земельного участка</w:t>
      </w:r>
    </w:p>
    <w:p w14:paraId="78793B34" w14:textId="1834EAA7" w:rsidR="00A73E0E" w:rsidRDefault="00A73E0E" w:rsidP="00A73E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5316">
        <w:rPr>
          <w:rFonts w:ascii="Times New Roman" w:eastAsia="Calibri" w:hAnsi="Times New Roman" w:cs="Times New Roman"/>
          <w:sz w:val="28"/>
          <w:szCs w:val="28"/>
        </w:rPr>
        <w:t xml:space="preserve">- в атмосферном воздухе   </w:t>
      </w:r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связи с вступлением в силу Экологического кодекса РК с 1 июля 2021 г.  "Фоновую справку" и информацию о наличии постов вы можете получить на сайте </w:t>
      </w:r>
      <w:hyperlink r:id="rId5" w:history="1">
        <w:r w:rsidRPr="00BE531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ar-SA"/>
          </w:rPr>
          <w:t>www.kazhydromet.kz</w:t>
        </w:r>
      </w:hyperlink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>. Информация находится в открытом доступе;</w:t>
      </w:r>
    </w:p>
    <w:p w14:paraId="58E47EA3" w14:textId="77777777" w:rsidR="007653D9" w:rsidRDefault="007653D9" w:rsidP="00A73E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39E51D" w14:textId="25172AF5" w:rsidR="007653D9" w:rsidRPr="007653D9" w:rsidRDefault="007653D9" w:rsidP="007653D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ar-SA"/>
        </w:rPr>
      </w:pPr>
      <w:r w:rsidRPr="007653D9">
        <w:rPr>
          <w:rFonts w:ascii="Times New Roman" w:eastAsia="Times New Roman" w:hAnsi="Times New Roman" w:cs="Times New Roman"/>
          <w:lang w:eastAsia="ar-SA"/>
        </w:rPr>
        <w:lastRenderedPageBreak/>
        <w:t>2</w:t>
      </w:r>
    </w:p>
    <w:p w14:paraId="5DE12290" w14:textId="77777777" w:rsidR="00A73E0E" w:rsidRPr="00BE5316" w:rsidRDefault="00A73E0E" w:rsidP="00A73E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 поверхностных водах, донных отложениях ближайших водных объектов (оз. </w:t>
      </w:r>
      <w:proofErr w:type="spellStart"/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>Былкыдак</w:t>
      </w:r>
      <w:proofErr w:type="spellEnd"/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оз. </w:t>
      </w:r>
      <w:proofErr w:type="spellStart"/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Карабидайык</w:t>
      </w:r>
      <w:proofErr w:type="spellEnd"/>
      <w:r w:rsidRPr="00BE531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в подземных водах, в почвах, радиационной обстановке данными не располагаем, так как мониторинг за этими объектами не проводим. </w:t>
      </w:r>
    </w:p>
    <w:p w14:paraId="20F7E513" w14:textId="77777777" w:rsidR="00A73E0E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4. Прогнозирование НМУ</w:t>
      </w:r>
    </w:p>
    <w:p w14:paraId="611BDFEB" w14:textId="77777777" w:rsidR="00A73E0E" w:rsidRPr="006318B3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53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       </w:t>
      </w:r>
      <w:r w:rsidRPr="006318B3">
        <w:rPr>
          <w:rFonts w:ascii="Times New Roman" w:eastAsia="Times New Roman" w:hAnsi="Times New Roman" w:cs="Times New Roman"/>
          <w:color w:val="000000"/>
          <w:sz w:val="28"/>
        </w:rPr>
        <w:t xml:space="preserve"> Согласно РД «Правила предоставления информации о неблагоприятных метеорологических условиях, требований к составу и содержанию такой информации, порядке опубликования и предоставления заинтересованным лицам» на основании Приказа Министра экологии, геологии и природных ресурсов Республики Казахстан от 9 июля 2021 года № 243, прогнозы НМУ составляются для городских и иных населенных пунктов, в которых действует не менее трех пунктов наблюдений за состоянием загрязнения атмосферы. </w:t>
      </w:r>
    </w:p>
    <w:p w14:paraId="056A284B" w14:textId="77777777" w:rsidR="00A73E0E" w:rsidRPr="006318B3" w:rsidRDefault="00A73E0E" w:rsidP="00A73E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53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      </w:t>
      </w:r>
      <w:r w:rsidRPr="006318B3">
        <w:rPr>
          <w:rFonts w:ascii="Times New Roman" w:eastAsia="Times New Roman" w:hAnsi="Times New Roman" w:cs="Times New Roman"/>
          <w:color w:val="000000"/>
          <w:sz w:val="28"/>
        </w:rPr>
        <w:t xml:space="preserve"> Так как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районе расположения участка</w:t>
      </w:r>
      <w:r w:rsidRPr="006318B3">
        <w:rPr>
          <w:rFonts w:ascii="Times New Roman" w:eastAsia="Times New Roman" w:hAnsi="Times New Roman" w:cs="Times New Roman"/>
          <w:color w:val="000000"/>
          <w:sz w:val="28"/>
        </w:rPr>
        <w:t xml:space="preserve"> пост</w:t>
      </w:r>
      <w:r>
        <w:rPr>
          <w:rFonts w:ascii="Times New Roman" w:eastAsia="Times New Roman" w:hAnsi="Times New Roman" w:cs="Times New Roman"/>
          <w:color w:val="000000"/>
          <w:sz w:val="28"/>
        </w:rPr>
        <w:t>ов</w:t>
      </w:r>
      <w:r w:rsidRPr="006318B3">
        <w:rPr>
          <w:rFonts w:ascii="Times New Roman" w:eastAsia="Times New Roman" w:hAnsi="Times New Roman" w:cs="Times New Roman"/>
          <w:color w:val="000000"/>
          <w:sz w:val="28"/>
        </w:rPr>
        <w:t xml:space="preserve"> наблюдения за фоновыми концентрациями загрязняющих веществ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нет</w:t>
      </w:r>
      <w:r w:rsidRPr="006318B3">
        <w:rPr>
          <w:rFonts w:ascii="Times New Roman" w:eastAsia="Times New Roman" w:hAnsi="Times New Roman" w:cs="Times New Roman"/>
          <w:color w:val="000000"/>
          <w:sz w:val="28"/>
        </w:rPr>
        <w:t xml:space="preserve">, неблагоприятные метеорологические условия (НМУ) не прогнозируются. </w:t>
      </w:r>
    </w:p>
    <w:p w14:paraId="4E000740" w14:textId="77777777" w:rsidR="00A73E0E" w:rsidRPr="00A73E0E" w:rsidRDefault="00A73E0E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5B837AF" w14:textId="77777777" w:rsidR="00A73E0E" w:rsidRDefault="00A73E0E"/>
    <w:sectPr w:rsidR="00A73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621BD"/>
    <w:multiLevelType w:val="hybridMultilevel"/>
    <w:tmpl w:val="D9789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984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6F2"/>
    <w:rsid w:val="007653D9"/>
    <w:rsid w:val="007946F2"/>
    <w:rsid w:val="00A73E0E"/>
    <w:rsid w:val="00CA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4DB6"/>
  <w15:chartTrackingRefBased/>
  <w15:docId w15:val="{B28F459D-A1A0-45C5-968C-0E05CCDD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A73E0E"/>
    <w:pPr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a4">
    <w:name w:val="List Paragraph"/>
    <w:basedOn w:val="a"/>
    <w:uiPriority w:val="34"/>
    <w:qFormat/>
    <w:rsid w:val="00A73E0E"/>
    <w:pPr>
      <w:spacing w:after="200" w:line="276" w:lineRule="auto"/>
      <w:ind w:left="720"/>
      <w:contextualSpacing/>
    </w:pPr>
    <w:rPr>
      <w:rFonts w:ascii="Arial" w:eastAsia="Arial" w:hAnsi="Arial" w:cs="Arial"/>
      <w:kern w:val="0"/>
      <w:lang w:val="en-US"/>
      <w14:ligatures w14:val="none"/>
    </w:rPr>
  </w:style>
  <w:style w:type="table" w:styleId="a5">
    <w:name w:val="Table Grid"/>
    <w:uiPriority w:val="59"/>
    <w:rsid w:val="00A73E0E"/>
    <w:pPr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zhydrome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Краузе</dc:creator>
  <cp:keywords/>
  <dc:description/>
  <cp:lastModifiedBy>Надежда Краузе</cp:lastModifiedBy>
  <cp:revision>2</cp:revision>
  <dcterms:created xsi:type="dcterms:W3CDTF">2024-08-09T09:01:00Z</dcterms:created>
  <dcterms:modified xsi:type="dcterms:W3CDTF">2024-08-09T09:17:00Z</dcterms:modified>
</cp:coreProperties>
</file>